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C092" w14:textId="52A251B8" w:rsidR="002373C7" w:rsidRPr="002373C7" w:rsidRDefault="002373C7" w:rsidP="002373C7">
      <w:pPr>
        <w:spacing w:after="0" w:line="240" w:lineRule="auto"/>
        <w:jc w:val="center"/>
        <w:rPr>
          <w:rFonts w:eastAsia="Times New Roman" w:cs="Arial"/>
          <w:b/>
          <w:sz w:val="24"/>
          <w:szCs w:val="24"/>
        </w:rPr>
      </w:pPr>
      <w:r w:rsidRPr="002373C7">
        <w:rPr>
          <w:rFonts w:eastAsia="Times New Roman" w:cs="Arial"/>
          <w:b/>
          <w:sz w:val="24"/>
          <w:szCs w:val="24"/>
        </w:rPr>
        <w:t xml:space="preserve">Name of Smaller authority: </w:t>
      </w:r>
      <w:r w:rsidR="00A53F50">
        <w:rPr>
          <w:rFonts w:eastAsia="Times New Roman" w:cs="Arial"/>
          <w:b/>
          <w:sz w:val="24"/>
          <w:szCs w:val="24"/>
        </w:rPr>
        <w:t xml:space="preserve"> ST MARTIN-IN-MENEAGE P</w:t>
      </w:r>
      <w:r w:rsidR="00994E25">
        <w:rPr>
          <w:rFonts w:eastAsia="Times New Roman" w:cs="Arial"/>
          <w:b/>
          <w:sz w:val="24"/>
          <w:szCs w:val="24"/>
        </w:rPr>
        <w:t>A</w:t>
      </w:r>
      <w:r w:rsidR="00A53F50">
        <w:rPr>
          <w:rFonts w:eastAsia="Times New Roman" w:cs="Arial"/>
          <w:b/>
          <w:sz w:val="24"/>
          <w:szCs w:val="24"/>
        </w:rPr>
        <w:t>RISH COUNCIL</w:t>
      </w:r>
    </w:p>
    <w:p w14:paraId="3ACE715D" w14:textId="77777777" w:rsidR="002373C7" w:rsidRDefault="002373C7" w:rsidP="002373C7">
      <w:pPr>
        <w:spacing w:after="0" w:line="240" w:lineRule="auto"/>
        <w:jc w:val="center"/>
        <w:rPr>
          <w:rFonts w:eastAsia="Times New Roman" w:cs="Arial"/>
          <w:b/>
          <w:szCs w:val="21"/>
        </w:rPr>
      </w:pPr>
    </w:p>
    <w:p w14:paraId="1CDFCBD6" w14:textId="77777777" w:rsidR="002373C7" w:rsidRDefault="002373C7" w:rsidP="002373C7">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ANNUAL GOVERNANCE &amp; ACCOUNTABILITY RETURN (EXEMPT AUTHORITY)</w:t>
      </w:r>
    </w:p>
    <w:p w14:paraId="509B9C6B" w14:textId="5BA9015D"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EB37F9">
        <w:rPr>
          <w:rFonts w:eastAsia="Times New Roman" w:cs="Arial"/>
          <w:b/>
          <w:szCs w:val="21"/>
        </w:rPr>
        <w:t>5</w:t>
      </w:r>
    </w:p>
    <w:p w14:paraId="7CCCA03D" w14:textId="77777777" w:rsidR="002373C7" w:rsidRDefault="002373C7" w:rsidP="002373C7">
      <w:pPr>
        <w:overflowPunct w:val="0"/>
        <w:autoSpaceDE w:val="0"/>
        <w:autoSpaceDN w:val="0"/>
        <w:adjustRightInd w:val="0"/>
        <w:spacing w:after="0" w:line="240" w:lineRule="auto"/>
        <w:textAlignment w:val="baseline"/>
        <w:rPr>
          <w:rFonts w:eastAsia="Times New Roman" w:cs="Arial"/>
          <w:szCs w:val="21"/>
        </w:rPr>
      </w:pPr>
    </w:p>
    <w:p w14:paraId="512C4F87"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25, 26 and 27 </w:t>
      </w:r>
    </w:p>
    <w:p w14:paraId="2BF3C230"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2373C7" w14:paraId="02B6E39C" w14:textId="77777777" w:rsidTr="002373C7">
        <w:tc>
          <w:tcPr>
            <w:tcW w:w="6912" w:type="dxa"/>
            <w:tcBorders>
              <w:top w:val="single" w:sz="4" w:space="0" w:color="000000"/>
              <w:left w:val="single" w:sz="4" w:space="0" w:color="000000"/>
              <w:bottom w:val="single" w:sz="4" w:space="0" w:color="000000"/>
              <w:right w:val="single" w:sz="4" w:space="0" w:color="000000"/>
            </w:tcBorders>
            <w:hideMark/>
          </w:tcPr>
          <w:p w14:paraId="416D849A" w14:textId="77777777" w:rsidR="002373C7" w:rsidRDefault="002373C7">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tcBorders>
            <w:hideMark/>
          </w:tcPr>
          <w:p w14:paraId="2184E7A2" w14:textId="77777777" w:rsidR="002373C7" w:rsidRDefault="002373C7">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2373C7" w14:paraId="1E8BD4CF" w14:textId="77777777" w:rsidTr="002373C7">
        <w:tc>
          <w:tcPr>
            <w:tcW w:w="6912" w:type="dxa"/>
            <w:tcBorders>
              <w:top w:val="single" w:sz="4" w:space="0" w:color="000000"/>
              <w:left w:val="single" w:sz="4" w:space="0" w:color="000000"/>
              <w:bottom w:val="single" w:sz="4" w:space="0" w:color="000000"/>
              <w:right w:val="single" w:sz="4" w:space="0" w:color="000000"/>
            </w:tcBorders>
          </w:tcPr>
          <w:p w14:paraId="3D467C2A"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54161C58"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6F4A3894" w14:textId="5D908707" w:rsidR="002373C7" w:rsidRDefault="002373C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announcement___</w:t>
            </w:r>
            <w:r w:rsidR="00A53F50">
              <w:rPr>
                <w:rFonts w:eastAsia="Times New Roman" w:cs="Arial"/>
                <w:b/>
                <w:sz w:val="18"/>
                <w:szCs w:val="18"/>
              </w:rPr>
              <w:t>30</w:t>
            </w:r>
            <w:r w:rsidR="00A53F50" w:rsidRPr="00A53F50">
              <w:rPr>
                <w:rFonts w:eastAsia="Times New Roman" w:cs="Arial"/>
                <w:b/>
                <w:sz w:val="18"/>
                <w:szCs w:val="18"/>
                <w:vertAlign w:val="superscript"/>
              </w:rPr>
              <w:t>TH</w:t>
            </w:r>
            <w:r w:rsidR="00A53F50">
              <w:rPr>
                <w:rFonts w:eastAsia="Times New Roman" w:cs="Arial"/>
                <w:b/>
                <w:sz w:val="18"/>
                <w:szCs w:val="18"/>
              </w:rPr>
              <w:t xml:space="preserve"> June 2025</w:t>
            </w:r>
            <w:r>
              <w:rPr>
                <w:rFonts w:eastAsia="Times New Roman" w:cs="Arial"/>
                <w:b/>
                <w:sz w:val="18"/>
                <w:szCs w:val="18"/>
              </w:rPr>
              <w:t>__________________</w:t>
            </w:r>
            <w:r>
              <w:rPr>
                <w:rFonts w:eastAsia="Times New Roman" w:cs="Arial"/>
                <w:sz w:val="18"/>
                <w:szCs w:val="18"/>
              </w:rPr>
              <w:t>(a)</w:t>
            </w:r>
          </w:p>
          <w:p w14:paraId="0D697317" w14:textId="7777777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 </w:t>
            </w:r>
          </w:p>
          <w:p w14:paraId="2170ED6F" w14:textId="6C74BF2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w:t>
            </w:r>
            <w:r w:rsidR="00EB37F9">
              <w:rPr>
                <w:rFonts w:eastAsia="Times New Roman" w:cs="Arial"/>
                <w:b/>
                <w:sz w:val="18"/>
                <w:szCs w:val="18"/>
              </w:rPr>
              <w:t>5</w:t>
            </w:r>
            <w:r>
              <w:rPr>
                <w:rFonts w:eastAsia="Times New Roman" w:cs="Arial"/>
                <w:b/>
                <w:sz w:val="18"/>
                <w:szCs w:val="18"/>
              </w:rPr>
              <w:t>, these documents will be available on reasonable notice by application to:</w:t>
            </w:r>
          </w:p>
          <w:p w14:paraId="04517805"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4476103D" w14:textId="0A3A1EAD"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___</w:t>
            </w:r>
            <w:r w:rsidR="00A53F50">
              <w:rPr>
                <w:rFonts w:eastAsia="Times New Roman" w:cs="Arial"/>
                <w:sz w:val="18"/>
                <w:szCs w:val="18"/>
              </w:rPr>
              <w:t>Mrs G Hatton - Clerk</w:t>
            </w:r>
            <w:r>
              <w:rPr>
                <w:rFonts w:eastAsia="Times New Roman" w:cs="Arial"/>
                <w:sz w:val="18"/>
                <w:szCs w:val="18"/>
              </w:rPr>
              <w:t>__</w:t>
            </w:r>
          </w:p>
          <w:p w14:paraId="0059C563" w14:textId="5E7F3EB9"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t>___</w:t>
            </w:r>
            <w:r w:rsidR="00A53F50">
              <w:rPr>
                <w:rFonts w:eastAsia="Times New Roman" w:cs="Arial"/>
                <w:sz w:val="18"/>
                <w:szCs w:val="18"/>
              </w:rPr>
              <w:t>Trenoweth Mill, St Keverne</w:t>
            </w:r>
            <w:r>
              <w:rPr>
                <w:rFonts w:eastAsia="Times New Roman" w:cs="Arial"/>
                <w:sz w:val="18"/>
                <w:szCs w:val="18"/>
              </w:rPr>
              <w:t>_______________________</w:t>
            </w:r>
          </w:p>
          <w:p w14:paraId="0EF6168C" w14:textId="7A73D3A5"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t>______</w:t>
            </w:r>
            <w:r w:rsidR="00A53F50">
              <w:rPr>
                <w:rFonts w:eastAsia="Times New Roman" w:cs="Arial"/>
                <w:sz w:val="18"/>
                <w:szCs w:val="18"/>
              </w:rPr>
              <w:t>07752 661959</w:t>
            </w:r>
            <w:r>
              <w:rPr>
                <w:rFonts w:eastAsia="Times New Roman" w:cs="Arial"/>
                <w:sz w:val="18"/>
                <w:szCs w:val="18"/>
              </w:rPr>
              <w:t>_________________________________</w:t>
            </w:r>
          </w:p>
          <w:p w14:paraId="11CBB974"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F9648A6" w14:textId="7BFF0CAD"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commencing on (c) _</w:t>
            </w:r>
            <w:r w:rsidR="00A53F50">
              <w:rPr>
                <w:rFonts w:eastAsia="Times New Roman" w:cs="Arial"/>
                <w:sz w:val="18"/>
                <w:szCs w:val="18"/>
              </w:rPr>
              <w:t>1</w:t>
            </w:r>
            <w:r w:rsidR="00A53F50" w:rsidRPr="00A53F50">
              <w:rPr>
                <w:rFonts w:eastAsia="Times New Roman" w:cs="Arial"/>
                <w:sz w:val="18"/>
                <w:szCs w:val="18"/>
                <w:vertAlign w:val="superscript"/>
              </w:rPr>
              <w:t>st</w:t>
            </w:r>
            <w:r w:rsidR="00A53F50">
              <w:rPr>
                <w:rFonts w:eastAsia="Times New Roman" w:cs="Arial"/>
                <w:sz w:val="18"/>
                <w:szCs w:val="18"/>
              </w:rPr>
              <w:t xml:space="preserve"> July 2025</w:t>
            </w:r>
            <w:r>
              <w:rPr>
                <w:rFonts w:eastAsia="Times New Roman" w:cs="Arial"/>
                <w:sz w:val="18"/>
                <w:szCs w:val="18"/>
              </w:rPr>
              <w:t xml:space="preserve"> </w:t>
            </w:r>
          </w:p>
          <w:p w14:paraId="536DEC77"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B156D51" w14:textId="77777777" w:rsidR="002373C7" w:rsidRDefault="002373C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400F9F55" w14:textId="236534CF"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and ending on (d) ___</w:t>
            </w:r>
            <w:r w:rsidR="00A53F50">
              <w:rPr>
                <w:rFonts w:eastAsia="Times New Roman" w:cs="Arial"/>
                <w:sz w:val="18"/>
                <w:szCs w:val="18"/>
              </w:rPr>
              <w:t>11</w:t>
            </w:r>
            <w:r w:rsidR="00A53F50" w:rsidRPr="00A53F50">
              <w:rPr>
                <w:rFonts w:eastAsia="Times New Roman" w:cs="Arial"/>
                <w:sz w:val="18"/>
                <w:szCs w:val="18"/>
                <w:vertAlign w:val="superscript"/>
              </w:rPr>
              <w:t>th</w:t>
            </w:r>
            <w:r w:rsidR="00A53F50">
              <w:rPr>
                <w:rFonts w:eastAsia="Times New Roman" w:cs="Arial"/>
                <w:sz w:val="18"/>
                <w:szCs w:val="18"/>
              </w:rPr>
              <w:t xml:space="preserve"> August 2025</w:t>
            </w:r>
            <w:r>
              <w:rPr>
                <w:rFonts w:eastAsia="Times New Roman" w:cs="Arial"/>
                <w:sz w:val="18"/>
                <w:szCs w:val="18"/>
              </w:rPr>
              <w:t xml:space="preserve">________________________ </w:t>
            </w:r>
          </w:p>
          <w:p w14:paraId="326050BA" w14:textId="77777777" w:rsidR="002373C7" w:rsidRDefault="002373C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405C909" w14:textId="77777777" w:rsidR="002373C7" w:rsidRDefault="002373C7">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5CFE3376" w14:textId="77777777" w:rsidR="002373C7" w:rsidRDefault="002373C7">
            <w:pPr>
              <w:overflowPunct w:val="0"/>
              <w:autoSpaceDE w:val="0"/>
              <w:autoSpaceDN w:val="0"/>
              <w:adjustRightInd w:val="0"/>
              <w:spacing w:after="0" w:line="240" w:lineRule="auto"/>
              <w:textAlignment w:val="baseline"/>
              <w:rPr>
                <w:rFonts w:eastAsia="Times New Roman" w:cs="Arial"/>
                <w:b/>
                <w:sz w:val="18"/>
                <w:szCs w:val="18"/>
              </w:rPr>
            </w:pPr>
          </w:p>
          <w:p w14:paraId="1F0923DD" w14:textId="77777777" w:rsidR="002373C7" w:rsidRDefault="002373C7" w:rsidP="00F92250">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3CB1A1A3" w14:textId="77777777" w:rsidR="002373C7" w:rsidRDefault="002373C7" w:rsidP="00F92250">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0592C794" w14:textId="77777777" w:rsidR="002373C7" w:rsidRDefault="002373C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6AFF38AD"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5C2E42BA"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5C2B967" w14:textId="77777777" w:rsidR="002373C7" w:rsidRDefault="002373C7">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only subject to review by the appointed auditor if questions or objections raised under the Local Audit and Accountability Act 2014 lead to the involvement of the auditor.  The appointed auditor is:</w:t>
            </w:r>
          </w:p>
          <w:p w14:paraId="4A4F8A78" w14:textId="77777777" w:rsidR="002373C7" w:rsidRDefault="002373C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42E69899" w14:textId="7308F0EE"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390FD38C" w14:textId="1E64186A"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01096A03" w14:textId="00464B8F"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23CD4DC6" w14:textId="4AA46FA7"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215C414C" w14:textId="45A62BC4"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12E9DF63" w14:textId="3F839EBA"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376D22B5" w14:textId="1B95760D"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2378F2AF" w14:textId="77777777" w:rsidR="002373C7" w:rsidRDefault="002373C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202F9E4" w14:textId="03D1739C" w:rsidR="002373C7" w:rsidRDefault="002373C7">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w:t>
            </w:r>
            <w:r w:rsidR="00A53F50">
              <w:rPr>
                <w:rFonts w:eastAsia="Times New Roman" w:cs="Arial"/>
                <w:b/>
                <w:sz w:val="18"/>
                <w:szCs w:val="18"/>
              </w:rPr>
              <w:t>G Hatton Clerk &amp; RFO</w:t>
            </w:r>
          </w:p>
          <w:p w14:paraId="77398341" w14:textId="77777777" w:rsidR="002373C7" w:rsidRDefault="002373C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746D5650"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21952517"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71BC97BA" w14:textId="77777777" w:rsidR="002373C7" w:rsidRDefault="002373C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6B15B97F"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3B7A31F3"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59DB1802"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4534F1AC"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B28315F"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6FFAD3D7"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049DC024"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9"/>
                <w:szCs w:val="19"/>
              </w:rPr>
            </w:pPr>
          </w:p>
          <w:p w14:paraId="32E0E13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82E0241"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81965B0"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15EBDF9"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4AAAB34D"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6"/>
                <w:szCs w:val="16"/>
              </w:rPr>
            </w:pPr>
          </w:p>
          <w:p w14:paraId="11AD7382"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4634F03C" w14:textId="77777777" w:rsidR="002373C7" w:rsidRDefault="002373C7">
            <w:pPr>
              <w:overflowPunct w:val="0"/>
              <w:autoSpaceDE w:val="0"/>
              <w:autoSpaceDN w:val="0"/>
              <w:adjustRightInd w:val="0"/>
              <w:spacing w:after="0" w:line="240" w:lineRule="auto"/>
              <w:ind w:left="357"/>
              <w:textAlignment w:val="baseline"/>
              <w:rPr>
                <w:rFonts w:eastAsia="Times New Roman" w:cs="Arial"/>
                <w:sz w:val="14"/>
                <w:szCs w:val="14"/>
              </w:rPr>
            </w:pPr>
          </w:p>
          <w:p w14:paraId="77F0F580"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7207292E"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7C3C951"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4D0EE8CA"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50056858"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7A80E570"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3DEEE1FD"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10607AC2" w14:textId="77777777" w:rsidR="002373C7" w:rsidRDefault="002373C7">
            <w:pPr>
              <w:overflowPunct w:val="0"/>
              <w:autoSpaceDE w:val="0"/>
              <w:autoSpaceDN w:val="0"/>
              <w:adjustRightInd w:val="0"/>
              <w:spacing w:after="0" w:line="240" w:lineRule="auto"/>
              <w:textAlignment w:val="baseline"/>
              <w:rPr>
                <w:rFonts w:eastAsia="Times New Roman" w:cs="Arial"/>
                <w:sz w:val="19"/>
                <w:szCs w:val="19"/>
              </w:rPr>
            </w:pPr>
          </w:p>
          <w:p w14:paraId="605221C4"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49E64C5F" w14:textId="77777777" w:rsidR="002373C7" w:rsidRDefault="002373C7">
            <w:pPr>
              <w:overflowPunct w:val="0"/>
              <w:autoSpaceDE w:val="0"/>
              <w:autoSpaceDN w:val="0"/>
              <w:adjustRightInd w:val="0"/>
              <w:spacing w:after="0" w:line="240" w:lineRule="auto"/>
              <w:ind w:left="360"/>
              <w:textAlignment w:val="baseline"/>
              <w:rPr>
                <w:rFonts w:eastAsia="Times New Roman" w:cs="Arial"/>
                <w:sz w:val="16"/>
                <w:szCs w:val="16"/>
              </w:rPr>
            </w:pPr>
          </w:p>
          <w:p w14:paraId="230CAF22"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38A75DE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07CB3E3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B1F8EA4"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4AFF34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0D15ED5A"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1D3F4C65"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0628919"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F3245B7"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46A9822E"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6FF3EC8F"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7BC71F95" w14:textId="77777777" w:rsidR="002373C7" w:rsidRDefault="002373C7">
            <w:pPr>
              <w:overflowPunct w:val="0"/>
              <w:autoSpaceDE w:val="0"/>
              <w:autoSpaceDN w:val="0"/>
              <w:adjustRightInd w:val="0"/>
              <w:spacing w:after="0" w:line="240" w:lineRule="auto"/>
              <w:textAlignment w:val="baseline"/>
              <w:rPr>
                <w:rFonts w:eastAsia="Times New Roman" w:cs="Arial"/>
                <w:sz w:val="16"/>
                <w:szCs w:val="16"/>
              </w:rPr>
            </w:pPr>
          </w:p>
          <w:p w14:paraId="21139E3A"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8A9DDBB"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7AC0D6C" w14:textId="77777777" w:rsidR="002373C7" w:rsidRDefault="002373C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756FC451" w14:textId="77777777" w:rsidR="002373C7" w:rsidRDefault="002373C7" w:rsidP="002373C7">
      <w:pPr>
        <w:jc w:val="left"/>
      </w:pPr>
    </w:p>
    <w:p w14:paraId="5BCB3D54"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1EFC9A8E" w14:textId="77777777" w:rsidR="002373C7" w:rsidRDefault="002373C7" w:rsidP="002373C7">
      <w:pPr>
        <w:overflowPunct w:val="0"/>
        <w:autoSpaceDE w:val="0"/>
        <w:autoSpaceDN w:val="0"/>
        <w:adjustRightInd w:val="0"/>
        <w:spacing w:after="0" w:line="240" w:lineRule="auto"/>
        <w:jc w:val="center"/>
        <w:textAlignment w:val="baseline"/>
        <w:rPr>
          <w:rFonts w:eastAsia="Times New Roman" w:cs="Arial"/>
          <w:b/>
          <w:sz w:val="20"/>
          <w:szCs w:val="20"/>
        </w:rPr>
      </w:pPr>
    </w:p>
    <w:p w14:paraId="5BC207A9"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3DACC293"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p>
    <w:p w14:paraId="27B155A0"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592E94E5" w14:textId="77777777" w:rsidR="002373C7" w:rsidRDefault="002373C7" w:rsidP="002373C7">
      <w:pPr>
        <w:overflowPunct w:val="0"/>
        <w:autoSpaceDE w:val="0"/>
        <w:autoSpaceDN w:val="0"/>
        <w:adjustRightInd w:val="0"/>
        <w:spacing w:after="0" w:line="240" w:lineRule="auto"/>
        <w:jc w:val="left"/>
        <w:textAlignment w:val="baseline"/>
        <w:rPr>
          <w:rFonts w:eastAsia="Times New Roman" w:cs="Arial"/>
          <w:sz w:val="20"/>
          <w:szCs w:val="20"/>
        </w:rPr>
      </w:pPr>
    </w:p>
    <w:p w14:paraId="6B12F0C0"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0AAF49A" w14:textId="77777777" w:rsidR="002373C7" w:rsidRDefault="002373C7" w:rsidP="002373C7">
      <w:pPr>
        <w:spacing w:line="240" w:lineRule="auto"/>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14:paraId="4976A5B7"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67C03B4A"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4AF6F9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Pr>
          <w:rFonts w:eastAsia="Times New Roman" w:cs="Arial"/>
          <w:sz w:val="20"/>
          <w:szCs w:val="20"/>
        </w:rPr>
        <w:t>accounts, or</w:t>
      </w:r>
      <w:proofErr w:type="gramEnd"/>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69597276"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2788FAF3" w14:textId="46017AE4"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w:t>
      </w:r>
      <w:r w:rsidR="00F64BDC">
        <w:rPr>
          <w:rFonts w:eastAsia="Times New Roman" w:cs="Arial"/>
          <w:sz w:val="20"/>
          <w:szCs w:val="20"/>
        </w:rPr>
        <w:t>1</w:t>
      </w:r>
      <w:r>
        <w:rPr>
          <w:rFonts w:eastAsia="Times New Roman" w:cs="Arial"/>
          <w:sz w:val="20"/>
          <w:szCs w:val="20"/>
        </w:rPr>
        <w:t>-1</w:t>
      </w:r>
      <w:r w:rsidR="00EB37F9">
        <w:rPr>
          <w:rFonts w:eastAsia="Times New Roman" w:cs="Arial"/>
          <w:sz w:val="20"/>
          <w:szCs w:val="20"/>
        </w:rPr>
        <w:t>4</w:t>
      </w:r>
      <w:r>
        <w:rPr>
          <w:rFonts w:eastAsia="Times New Roman" w:cs="Arial"/>
          <w:sz w:val="20"/>
          <w:szCs w:val="20"/>
        </w:rPr>
        <w:t xml:space="preserve"> July 202</w:t>
      </w:r>
      <w:r w:rsidR="00EB37F9">
        <w:rPr>
          <w:rFonts w:eastAsia="Times New Roman" w:cs="Arial"/>
          <w:sz w:val="20"/>
          <w:szCs w:val="20"/>
        </w:rPr>
        <w:t>5</w:t>
      </w:r>
      <w:r>
        <w:rPr>
          <w:rFonts w:eastAsia="Times New Roman" w:cs="Arial"/>
          <w:sz w:val="20"/>
          <w:szCs w:val="20"/>
        </w:rPr>
        <w:t xml:space="preserve"> for 202</w:t>
      </w:r>
      <w:r w:rsidR="00EB37F9">
        <w:rPr>
          <w:rFonts w:eastAsia="Times New Roman" w:cs="Arial"/>
          <w:sz w:val="20"/>
          <w:szCs w:val="20"/>
        </w:rPr>
        <w:t>4</w:t>
      </w:r>
      <w:r>
        <w:rPr>
          <w:rFonts w:eastAsia="Times New Roman" w:cs="Arial"/>
          <w:sz w:val="20"/>
          <w:szCs w:val="20"/>
        </w:rPr>
        <w:t>-2</w:t>
      </w:r>
      <w:r w:rsidR="00EB37F9">
        <w:rPr>
          <w:rFonts w:eastAsia="Times New Roman" w:cs="Arial"/>
          <w:sz w:val="20"/>
          <w:szCs w:val="20"/>
        </w:rPr>
        <w:t>5</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4D100D33"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7BD73DF5"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0B70D771" w14:textId="77777777" w:rsidR="002373C7" w:rsidRDefault="002373C7" w:rsidP="002373C7">
      <w:pPr>
        <w:overflowPunct w:val="0"/>
        <w:autoSpaceDE w:val="0"/>
        <w:autoSpaceDN w:val="0"/>
        <w:adjustRightInd w:val="0"/>
        <w:spacing w:after="0" w:line="240" w:lineRule="auto"/>
        <w:textAlignment w:val="baseline"/>
        <w:rPr>
          <w:rFonts w:eastAsia="Times New Roman" w:cs="Arial"/>
          <w:b/>
          <w:sz w:val="20"/>
          <w:szCs w:val="20"/>
        </w:rPr>
      </w:pPr>
    </w:p>
    <w:p w14:paraId="0305D236" w14:textId="77777777" w:rsidR="002373C7" w:rsidRDefault="002373C7" w:rsidP="002373C7">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115E1206"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w:t>
      </w:r>
      <w:r>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60E630B2"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79E6F633" w14:textId="77777777" w:rsidR="002373C7" w:rsidRDefault="002373C7" w:rsidP="002373C7">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2C80050E"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464EADB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536C530D" w14:textId="77777777" w:rsidR="002373C7" w:rsidRDefault="002373C7" w:rsidP="002373C7">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7DBAEB51" w14:textId="77777777" w:rsidR="002373C7" w:rsidRDefault="002373C7" w:rsidP="002373C7">
      <w:pPr>
        <w:spacing w:after="0" w:line="240" w:lineRule="auto"/>
        <w:rPr>
          <w:rFonts w:eastAsia="Times New Roman" w:cs="Arial"/>
          <w:sz w:val="20"/>
          <w:szCs w:val="20"/>
        </w:rPr>
      </w:pPr>
    </w:p>
    <w:p w14:paraId="06E27B37" w14:textId="77777777" w:rsidR="002373C7" w:rsidRDefault="002373C7" w:rsidP="002373C7">
      <w:pPr>
        <w:pStyle w:val="ListParagraph"/>
        <w:numPr>
          <w:ilvl w:val="0"/>
          <w:numId w:val="1"/>
        </w:numPr>
        <w:rPr>
          <w:sz w:val="20"/>
        </w:rPr>
      </w:pPr>
      <w:r>
        <w:rPr>
          <w:sz w:val="20"/>
        </w:rPr>
        <w:t>confirmation that you are an elector in the smaller authority’s area;</w:t>
      </w:r>
    </w:p>
    <w:p w14:paraId="399D98F7" w14:textId="77777777" w:rsidR="002373C7" w:rsidRDefault="002373C7" w:rsidP="002373C7">
      <w:pPr>
        <w:pStyle w:val="ListParagraph"/>
        <w:numPr>
          <w:ilvl w:val="0"/>
          <w:numId w:val="1"/>
        </w:numPr>
        <w:rPr>
          <w:sz w:val="20"/>
        </w:rPr>
      </w:pPr>
      <w:r>
        <w:rPr>
          <w:sz w:val="20"/>
        </w:rPr>
        <w:t>why you are objecting to the accounts and the facts on which you rely;</w:t>
      </w:r>
    </w:p>
    <w:p w14:paraId="6E02071B" w14:textId="77777777" w:rsidR="002373C7" w:rsidRDefault="002373C7" w:rsidP="002373C7">
      <w:pPr>
        <w:pStyle w:val="ListParagraph"/>
        <w:numPr>
          <w:ilvl w:val="0"/>
          <w:numId w:val="1"/>
        </w:numPr>
        <w:rPr>
          <w:sz w:val="20"/>
        </w:rPr>
      </w:pPr>
      <w:r>
        <w:rPr>
          <w:sz w:val="20"/>
        </w:rPr>
        <w:t>details of any item in the accounts that you think is unlawful; and</w:t>
      </w:r>
    </w:p>
    <w:p w14:paraId="5ED78CAB" w14:textId="77777777" w:rsidR="002373C7" w:rsidRDefault="002373C7" w:rsidP="002373C7">
      <w:pPr>
        <w:pStyle w:val="ListParagraph"/>
        <w:numPr>
          <w:ilvl w:val="0"/>
          <w:numId w:val="1"/>
        </w:numPr>
        <w:rPr>
          <w:sz w:val="20"/>
        </w:rPr>
      </w:pPr>
      <w:r>
        <w:rPr>
          <w:sz w:val="20"/>
        </w:rPr>
        <w:t>details of any matter about which you think the external auditor should make a public interest report.</w:t>
      </w:r>
    </w:p>
    <w:p w14:paraId="0E3C71B0" w14:textId="77777777" w:rsidR="002373C7" w:rsidRDefault="002373C7" w:rsidP="002373C7">
      <w:pPr>
        <w:spacing w:after="0" w:line="240" w:lineRule="auto"/>
        <w:rPr>
          <w:rFonts w:eastAsia="Times New Roman" w:cs="Arial"/>
          <w:sz w:val="20"/>
          <w:szCs w:val="20"/>
        </w:rPr>
      </w:pPr>
    </w:p>
    <w:p w14:paraId="3FE22030" w14:textId="77777777" w:rsidR="002373C7" w:rsidRDefault="002373C7" w:rsidP="002373C7">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60F9B49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691046D"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463BD0F"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p w14:paraId="6158E521"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5B066B" w14:textId="77777777" w:rsidR="002373C7" w:rsidRDefault="002373C7" w:rsidP="002373C7">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2373C7" w14:paraId="4636657B" w14:textId="77777777" w:rsidTr="002373C7">
        <w:tc>
          <w:tcPr>
            <w:tcW w:w="4390" w:type="dxa"/>
            <w:tcBorders>
              <w:top w:val="single" w:sz="4" w:space="0" w:color="000000"/>
              <w:left w:val="single" w:sz="4" w:space="0" w:color="000000"/>
              <w:bottom w:val="single" w:sz="4" w:space="0" w:color="000000"/>
              <w:right w:val="single" w:sz="4" w:space="0" w:color="000000"/>
            </w:tcBorders>
            <w:vAlign w:val="center"/>
            <w:hideMark/>
          </w:tcPr>
          <w:p w14:paraId="0112122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2D4E8555"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p w14:paraId="385DE5B2"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0541BE83" w14:textId="77777777" w:rsidR="002373C7" w:rsidRDefault="002373C7">
            <w:pPr>
              <w:overflowPunct w:val="0"/>
              <w:autoSpaceDE w:val="0"/>
              <w:autoSpaceDN w:val="0"/>
              <w:adjustRightInd w:val="0"/>
              <w:spacing w:after="0" w:line="240" w:lineRule="auto"/>
              <w:textAlignment w:val="baseline"/>
              <w:rPr>
                <w:rFonts w:eastAsia="Times New Roman" w:cs="Arial"/>
                <w:sz w:val="20"/>
                <w:szCs w:val="20"/>
              </w:rPr>
            </w:pPr>
          </w:p>
        </w:tc>
      </w:tr>
    </w:tbl>
    <w:p w14:paraId="6F29936B" w14:textId="77777777" w:rsidR="002F44E9" w:rsidRDefault="002F44E9"/>
    <w:sectPr w:rsidR="002F4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08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7"/>
    <w:rsid w:val="00014B1B"/>
    <w:rsid w:val="002373C7"/>
    <w:rsid w:val="002F44E9"/>
    <w:rsid w:val="002F6862"/>
    <w:rsid w:val="0051784D"/>
    <w:rsid w:val="008B6B19"/>
    <w:rsid w:val="00994E25"/>
    <w:rsid w:val="009A6FE2"/>
    <w:rsid w:val="00A53F50"/>
    <w:rsid w:val="00EB37F9"/>
    <w:rsid w:val="00F64B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5156"/>
  <w15:chartTrackingRefBased/>
  <w15:docId w15:val="{6523FA01-A4AE-40E6-A718-71843AAF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3C7"/>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73C7"/>
    <w:rPr>
      <w:color w:val="0563C1" w:themeColor="hyperlink"/>
      <w:u w:val="single"/>
    </w:rPr>
  </w:style>
  <w:style w:type="paragraph" w:styleId="ListParagraph">
    <w:name w:val="List Paragraph"/>
    <w:basedOn w:val="Normal"/>
    <w:uiPriority w:val="34"/>
    <w:qFormat/>
    <w:rsid w:val="002373C7"/>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1808</Words>
  <Characters>10311</Characters>
  <Application>Microsoft Office Word</Application>
  <DocSecurity>0</DocSecurity>
  <Lines>85</Lines>
  <Paragraphs>24</Paragraphs>
  <ScaleCrop>false</ScaleCrop>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Grace Hatton</cp:lastModifiedBy>
  <cp:revision>3</cp:revision>
  <dcterms:created xsi:type="dcterms:W3CDTF">2025-07-05T10:18:00Z</dcterms:created>
  <dcterms:modified xsi:type="dcterms:W3CDTF">2025-07-05T11:52:00Z</dcterms:modified>
</cp:coreProperties>
</file>